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color w:val="6B665C"/>
          <w:spacing w:val="30"/>
          <w:sz w:val="17"/>
          <w:szCs w:val="17"/>
        </w:rPr>
        <w:t xml:space="preserve">ART. 4 KI-VERORDNUNG</w:t>
      </w:r>
    </w:p>
    <w:p>
      <w:pPr>
        <w:pStyle w:val="Title"/>
      </w:pPr>
      <w:r>
        <w:t xml:space="preserve">Dokumentation der Maßnahmen zur KI-Kompetenz</w:t>
      </w:r>
    </w:p>
    <w:p>
      <w:pPr>
        <w:spacing w:after="200"/>
      </w:pPr>
      <w:r>
        <w:rPr>
          <w:color w:val="6B665C"/>
        </w:rPr>
        <w:t xml:space="preserve">[Name Ihres Hauses] · Stand [Datum]</w:t>
      </w:r>
    </w:p>
    <w:p>
      <w:pPr>
        <w:spacing w:after="120" w:line="276"/>
      </w:pPr>
      <w:r>
        <w:t xml:space="preserve">Diese Dokumentation hält fest, welche KI-Systeme im Haus eingesetzt werden, welchen Schulungsbedarf die einzelnen Rollen haben und welche Maßnahmen durchgeführt wurden. Sie folgt den Empfehlungen der Bundesnetzagentur: Bedarf ermitteln, Maßnahmen anpassen, regelmäßig auffrischen, dokumentieren.</w:t>
      </w:r>
    </w:p>
    <w:p>
      <w:pPr>
        <w:pStyle w:val="Heading1"/>
      </w:pPr>
      <w:r>
        <w:t xml:space="preserve">1. Verantwortlich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blHeader w:val="false"/>
        </w:trPr>
        <w:tc>
          <w:tcPr>
            <w:tcW w:type="dxa" w:w="3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Name</w:t>
            </w:r>
          </w:p>
        </w:tc>
        <w:tc>
          <w:tcPr>
            <w:tcW w:type="dxa" w:w="66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Funktion</w:t>
            </w:r>
          </w:p>
        </w:tc>
        <w:tc>
          <w:tcPr>
            <w:tcW w:type="dxa" w:w="66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Kontakt</w:t>
            </w:r>
          </w:p>
        </w:tc>
        <w:tc>
          <w:tcPr>
            <w:tcW w:type="dxa" w:w="66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2. Eingesetzte KI-Systeme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000"/>
        <w:gridCol w:w="1900"/>
        <w:gridCol w:w="1900"/>
        <w:gridCol w:w="1938"/>
      </w:tblGrid>
      <w:tr>
        <w:trPr>
          <w:cantSplit/>
          <w:tblHeader/>
        </w:trPr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System</w:t>
            </w:r>
          </w:p>
        </w:tc>
        <w:tc>
          <w:tcPr>
            <w:tcW w:type="dxa" w:w="2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Zweck</w:t>
            </w:r>
          </w:p>
        </w:tc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Wer nutzt es</w:t>
            </w:r>
          </w:p>
        </w:tc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Welche Daten</w:t>
            </w:r>
          </w:p>
        </w:tc>
        <w:tc>
          <w:tcPr>
            <w:tcW w:type="dxa" w:w="19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Risiken, Hinweise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interne KI-Plattform]</w:t>
            </w:r>
          </w:p>
        </w:tc>
        <w:tc>
          <w:tcPr>
            <w:tcW w:type="dxa" w:w="2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Entwürfe, Suche in Dokumenten]</w:t>
            </w:r>
          </w:p>
        </w:tc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alle Beschäftigten]</w:t>
            </w:r>
          </w:p>
        </w:tc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interne Dokumente]</w:t>
            </w:r>
          </w:p>
        </w:tc>
        <w:tc>
          <w:tcPr>
            <w:tcW w:type="dxa" w:w="19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Ergebnisse prüfen]</w:t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9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9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9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9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3. Schulungsbedarf je Rolle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600"/>
        <w:gridCol w:w="1500"/>
        <w:gridCol w:w="1300"/>
        <w:gridCol w:w="2238"/>
      </w:tblGrid>
      <w:tr>
        <w:trPr>
          <w:cantSplit/>
          <w:tblHeader/>
        </w:trPr>
        <w:tc>
          <w:tcPr>
            <w:tcW w:type="dxa" w:w="2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Rolle</w:t>
            </w:r>
          </w:p>
        </w:tc>
        <w:tc>
          <w:tcPr>
            <w:tcW w:type="dxa" w:w="26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Maßnahme</w:t>
            </w:r>
          </w:p>
        </w:tc>
        <w:tc>
          <w:tcPr>
            <w:tcW w:type="dxa" w:w="15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Format</w:t>
            </w:r>
          </w:p>
        </w:tc>
        <w:tc>
          <w:tcPr>
            <w:tcW w:type="dxa" w:w="13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Dauer</w:t>
            </w:r>
          </w:p>
        </w:tc>
        <w:tc>
          <w:tcPr>
            <w:tcW w:type="dxa" w:w="22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Turnus</w:t>
            </w:r>
          </w:p>
        </w:tc>
      </w:tr>
      <w:tr>
        <w:trPr>
          <w:cantSplit/>
          <w:tblHeader w:val="false"/>
        </w:trPr>
        <w:tc>
          <w:tcPr>
            <w:tcW w:type="dxa" w:w="2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alle Beschäftigten, die KI nutzen]</w:t>
            </w:r>
          </w:p>
        </w:tc>
        <w:tc>
          <w:tcPr>
            <w:tcW w:type="dxa" w:w="26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Grundschulung mit Folien und Übung]</w:t>
            </w:r>
          </w:p>
        </w:tc>
        <w:tc>
          <w:tcPr>
            <w:tcW w:type="dxa" w:w="15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Präsenz oder online]</w:t>
            </w:r>
          </w:p>
        </w:tc>
        <w:tc>
          <w:tcPr>
            <w:tcW w:type="dxa" w:w="13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60–90 Min.]</w:t>
            </w:r>
          </w:p>
        </w:tc>
        <w:tc>
          <w:tcPr>
            <w:tcW w:type="dxa" w:w="22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bei Eintritt, jährlich auffrischen]</w:t>
            </w:r>
          </w:p>
        </w:tc>
      </w:tr>
      <w:tr>
        <w:trPr>
          <w:cantSplit/>
          <w:tblHeader w:val="false"/>
        </w:trPr>
        <w:tc>
          <w:tcPr>
            <w:tcW w:type="dxa" w:w="2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Administratoren]</w:t>
            </w:r>
          </w:p>
        </w:tc>
        <w:tc>
          <w:tcPr>
            <w:tcW w:type="dxa" w:w="26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Rechte, Protokolle, Freigaben]</w:t>
            </w:r>
          </w:p>
        </w:tc>
        <w:tc>
          <w:tcPr>
            <w:tcW w:type="dxa" w:w="15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Personen, die Apps bauen]</w:t>
            </w:r>
          </w:p>
        </w:tc>
        <w:tc>
          <w:tcPr>
            <w:tcW w:type="dxa" w:w="26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gute Anweisungen, Prüfung, Freigabe]</w:t>
            </w:r>
          </w:p>
        </w:tc>
        <w:tc>
          <w:tcPr>
            <w:tcW w:type="dxa" w:w="15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Leitungskräfte]</w:t>
            </w:r>
          </w:p>
        </w:tc>
        <w:tc>
          <w:tcPr>
            <w:tcW w:type="dxa" w:w="26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Verantwortung, Regeln, Risiken]</w:t>
            </w:r>
          </w:p>
        </w:tc>
        <w:tc>
          <w:tcPr>
            <w:tcW w:type="dxa" w:w="15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4. Durchgeführte Maßnahmen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100"/>
        <w:gridCol w:w="1700"/>
        <w:gridCol w:w="1400"/>
        <w:gridCol w:w="2038"/>
      </w:tblGrid>
      <w:tr>
        <w:trPr>
          <w:cantSplit/>
          <w:tblHeader/>
        </w:trPr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Datum</w:t>
            </w:r>
          </w:p>
        </w:tc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Maßnahme und Inhalte</w:t>
            </w:r>
          </w:p>
        </w:tc>
        <w:tc>
          <w:tcPr>
            <w:tcW w:type="dxa" w:w="17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Leitung</w:t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Teilnehmende</w:t>
            </w:r>
          </w:p>
        </w:tc>
        <w:tc>
          <w:tcPr>
            <w:tcW w:type="dxa" w:w="20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Nachweis</w:t>
            </w:r>
          </w:p>
        </w:tc>
      </w:tr>
      <w:tr>
        <w:trPr>
          <w:cantSplit/>
          <w:tblHeader w:val="false"/>
        </w:trPr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Grundschulung, Folien Stand 10/2026]</w:t>
            </w:r>
          </w:p>
        </w:tc>
        <w:tc>
          <w:tcPr>
            <w:tcW w:type="dxa" w:w="17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>[Anzahl]</w:t>
            </w:r>
          </w:p>
        </w:tc>
        <w:tc>
          <w:tcPr>
            <w:tcW w:type="dxa" w:w="20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Teilnehmerliste, Bestätigungen]</w:t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5. Überprüfung und Auffrischung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blHeader w:val="false"/>
        </w:trPr>
        <w:tc>
          <w:tcPr>
            <w:tcW w:type="dxa" w:w="3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Nächste Überprüfung</w:t>
            </w:r>
          </w:p>
        </w:tc>
        <w:tc>
          <w:tcPr>
            <w:tcW w:type="dxa" w:w="66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Anlass für eine neue Schulung</w:t>
            </w:r>
          </w:p>
        </w:tc>
        <w:tc>
          <w:tcPr>
            <w:tcW w:type="dxa" w:w="66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65C"/>
                <w:sz w:val="20"/>
                <w:szCs w:val="20"/>
              </w:rPr>
              <w:t xml:space="preserve">[z. B. neues KI-System, neue Regeln, neue Beschäftigte]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Änderungen seit der letzten Fassung</w:t>
            </w:r>
          </w:p>
        </w:tc>
        <w:tc>
          <w:tcPr>
            <w:tcW w:type="dxa" w:w="66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spacing w:after="60"/>
      </w:pPr>
      <w:r>
        <w:rPr>
          <w:color w:val="6B665C"/>
          <w:spacing w:val="30"/>
          <w:sz w:val="17"/>
          <w:szCs w:val="17"/>
        </w:rPr>
        <w:t xml:space="preserve">ANLAGE</w:t>
      </w:r>
    </w:p>
    <w:p>
      <w:pPr>
        <w:pStyle w:val="Title"/>
      </w:pPr>
      <w:r>
        <w:t xml:space="preserve">Teilnehmerliste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blHeader w:val="false"/>
        </w:trPr>
        <w:tc>
          <w:tcPr>
            <w:tcW w:type="dxa" w:w="3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Schulung</w:t>
            </w:r>
          </w:p>
        </w:tc>
        <w:tc>
          <w:tcPr>
            <w:tcW w:type="dxa" w:w="66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Datum, Dauer</w:t>
            </w:r>
          </w:p>
        </w:tc>
        <w:tc>
          <w:tcPr>
            <w:tcW w:type="dxa" w:w="66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Leitung</w:t>
            </w:r>
          </w:p>
        </w:tc>
        <w:tc>
          <w:tcPr>
            <w:tcW w:type="dxa" w:w="66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2400"/>
        <w:gridCol w:w="1400"/>
        <w:gridCol w:w="2738"/>
      </w:tblGrid>
      <w:tr>
        <w:trPr>
          <w:cantSplit/>
          <w:tblHeader/>
        </w:trPr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Name</w:t>
            </w:r>
          </w:p>
        </w:tc>
        <w:tc>
          <w:tcPr>
            <w:tcW w:type="dxa" w:w="2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Bereich</w:t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Datum</w:t>
            </w:r>
          </w:p>
        </w:tc>
        <w:tc>
          <w:tcPr>
            <w:tcW w:type="dxa" w:w="27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shd w:fill="F4F2EE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D1E1C"/>
                <w:sz w:val="20"/>
                <w:szCs w:val="20"/>
              </w:rPr>
              <w:t xml:space="preserve">Unterschrift</w:t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31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FC9BD" w:sz="4"/>
              <w:left w:val="single" w:color="CFC9BD" w:sz="4"/>
              <w:bottom w:val="single" w:color="CFC9BD" w:sz="4"/>
              <w:right w:val="single" w:color="CFC9B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D1E1C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2EE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sz w:val="20"/>
                <w:szCs w:val="20"/>
              </w:rPr>
              <w:t xml:space="preserve">Hinweise zur Verwendung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3D3A35"/>
                <w:sz w:val="19"/>
                <w:szCs w:val="19"/>
              </w:rPr>
              <w:t xml:space="preserve">Platzhalter in eckigen Klammern ersetzen, Beispiele löschen.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3D3A35"/>
                <w:sz w:val="19"/>
                <w:szCs w:val="19"/>
              </w:rPr>
              <w:t xml:space="preserve">Art. 4 KI-Verordnung verlangt kein Zertifikat und keine Prüfung. Empfohlen ist eine nachvollziehbare Dokumentation von Art, Dauer, Inhalten und Teilnehmenden.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3D3A35"/>
                <w:sz w:val="19"/>
                <w:szCs w:val="19"/>
              </w:rPr>
              <w:t xml:space="preserve">Unverbindliche Vorlage, keine Rechtsberatung, keine Haftung.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6B665C"/>
        <w:sz w:val="16"/>
        <w:szCs w:val="16"/>
      </w:rPr>
      <w:t xml:space="preserve">Vorlage: basebox · basebox.ai · unverbindlich, keine Rechtsberatung</w:t>
    </w:r>
    <w:r>
      <w:rPr>
        <w:color w:val="6B665C"/>
        <w:sz w:val="16"/>
        <w:szCs w:val="16"/>
      </w:rPr>
      <w:t xml:space="preserve">	Seite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4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40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1E1C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D1E1C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keepLines/>
      <w:spacing w:before="320" w:after="120"/>
      <w:outlineLvl w:val="0"/>
    </w:pPr>
    <w:rPr>
      <w:rFonts w:ascii="Cambria" w:cs="Cambria" w:eastAsia="Cambria" w:hAnsi="Cambria"/>
      <w:b/>
      <w:bCs/>
      <w:color w:val="1D1E1C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Dokumentation der Maßnahmen zur KI-Kompetenz</dc:title>
  <dc:creator>basebox GmbH</dc:creator>
  <dc:description>Vorlage: Dokumentation nach Art. 4 KI-Verordnung</dc:description>
  <cp:lastModifiedBy>Un-named</cp:lastModifiedBy>
  <cp:revision>1</cp:revision>
  <dcterms:created xsi:type="dcterms:W3CDTF">2026-10-09T12:24:25.184Z</dcterms:created>
  <dcterms:modified xsi:type="dcterms:W3CDTF">2026-10-09T12:24:25.184Z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